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C25" w:rsidRPr="00833394" w:rsidRDefault="00FF4C25" w:rsidP="00FF4C25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FF4C25" w:rsidRPr="00833394" w:rsidRDefault="00FF4C25" w:rsidP="00FF4C25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FF4C25" w:rsidRPr="00AC1D23" w:rsidRDefault="00FF4C25" w:rsidP="00FF4C25">
      <w:pPr>
        <w:ind w:right="80" w:firstLine="1800"/>
        <w:jc w:val="both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>Em cumprimento ao disposto no artigo 37 da Constituição da República, em conformidade com as Leis 8.666/93 e 10.520/02, Lei Complementar nº 101/2000 – Lei de Responsabilidade Fiscal, norteados pelos Princípios da Publicidade e da Transparência, através da Pregoeira Oficial e Equipe de Apoio do Município de Desterro do Melo, nomeados nos termos da Portaria 4117/2020:</w:t>
      </w:r>
    </w:p>
    <w:p w:rsidR="00FF4C25" w:rsidRPr="00AC1D23" w:rsidRDefault="00FF4C25" w:rsidP="00FF4C25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FF4C25" w:rsidRPr="00AC1D23" w:rsidRDefault="00FF4C25" w:rsidP="00FF4C25">
      <w:pPr>
        <w:ind w:right="-1"/>
        <w:jc w:val="both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 xml:space="preserve">Publica o Edital de Licitação do </w:t>
      </w:r>
      <w:r>
        <w:rPr>
          <w:rFonts w:ascii="Arial" w:hAnsi="Arial" w:cs="Arial"/>
          <w:b/>
          <w:sz w:val="30"/>
          <w:szCs w:val="30"/>
        </w:rPr>
        <w:t>Processo 03</w:t>
      </w:r>
      <w:r>
        <w:rPr>
          <w:rFonts w:ascii="Arial" w:hAnsi="Arial" w:cs="Arial"/>
          <w:b/>
          <w:sz w:val="30"/>
          <w:szCs w:val="30"/>
        </w:rPr>
        <w:t>6</w:t>
      </w:r>
      <w:r w:rsidRPr="00AC1D23">
        <w:rPr>
          <w:rFonts w:ascii="Arial" w:hAnsi="Arial" w:cs="Arial"/>
          <w:b/>
          <w:sz w:val="30"/>
          <w:szCs w:val="30"/>
        </w:rPr>
        <w:t>/2020, Pregão Presencial 01</w:t>
      </w:r>
      <w:r>
        <w:rPr>
          <w:rFonts w:ascii="Arial" w:hAnsi="Arial" w:cs="Arial"/>
          <w:b/>
          <w:sz w:val="30"/>
          <w:szCs w:val="30"/>
        </w:rPr>
        <w:t>7</w:t>
      </w:r>
      <w:r w:rsidRPr="00AC1D23">
        <w:rPr>
          <w:rFonts w:ascii="Arial" w:hAnsi="Arial" w:cs="Arial"/>
          <w:b/>
          <w:sz w:val="30"/>
          <w:szCs w:val="30"/>
        </w:rPr>
        <w:t>/2020 Registro de Preços 0</w:t>
      </w:r>
      <w:r>
        <w:rPr>
          <w:rFonts w:ascii="Arial" w:hAnsi="Arial" w:cs="Arial"/>
          <w:b/>
          <w:sz w:val="30"/>
          <w:szCs w:val="30"/>
        </w:rPr>
        <w:t>1</w:t>
      </w:r>
      <w:r>
        <w:rPr>
          <w:rFonts w:ascii="Arial" w:hAnsi="Arial" w:cs="Arial"/>
          <w:b/>
          <w:sz w:val="30"/>
          <w:szCs w:val="30"/>
        </w:rPr>
        <w:t>4</w:t>
      </w:r>
      <w:r w:rsidRPr="00AC1D23">
        <w:rPr>
          <w:rFonts w:ascii="Arial" w:hAnsi="Arial" w:cs="Arial"/>
          <w:b/>
          <w:sz w:val="30"/>
          <w:szCs w:val="30"/>
        </w:rPr>
        <w:t xml:space="preserve">/2020 – </w:t>
      </w:r>
      <w:r w:rsidRPr="00FE39F0">
        <w:rPr>
          <w:rFonts w:ascii="Arial" w:hAnsi="Arial" w:cs="Arial"/>
          <w:b/>
          <w:i/>
          <w:sz w:val="30"/>
          <w:szCs w:val="30"/>
          <w:lang w:val="pt-PT"/>
        </w:rPr>
        <w:t xml:space="preserve">AQUISIÇÃO DE </w:t>
      </w:r>
      <w:r>
        <w:rPr>
          <w:rFonts w:ascii="Arial" w:hAnsi="Arial" w:cs="Arial"/>
          <w:b/>
          <w:i/>
          <w:sz w:val="30"/>
          <w:szCs w:val="30"/>
          <w:lang w:val="pt-PT"/>
        </w:rPr>
        <w:t>ÓLEOS E LUBRIFICANTES</w:t>
      </w:r>
      <w:r w:rsidRPr="00AC1D23">
        <w:rPr>
          <w:rFonts w:ascii="Arial" w:hAnsi="Arial" w:cs="Arial"/>
          <w:b/>
          <w:sz w:val="30"/>
          <w:szCs w:val="30"/>
        </w:rPr>
        <w:t>,</w:t>
      </w:r>
      <w:r w:rsidRPr="00AC1D23">
        <w:rPr>
          <w:rFonts w:ascii="Arial" w:hAnsi="Arial" w:cs="Arial"/>
          <w:sz w:val="30"/>
          <w:szCs w:val="30"/>
        </w:rPr>
        <w:t xml:space="preserve"> com data de abertura marcada para o dia </w:t>
      </w:r>
      <w:r>
        <w:rPr>
          <w:rFonts w:ascii="Arial" w:hAnsi="Arial" w:cs="Arial"/>
          <w:sz w:val="30"/>
          <w:szCs w:val="30"/>
          <w:u w:val="single"/>
        </w:rPr>
        <w:t>01º</w:t>
      </w:r>
      <w:r w:rsidRPr="00AC1D23">
        <w:rPr>
          <w:rFonts w:ascii="Arial" w:hAnsi="Arial" w:cs="Arial"/>
          <w:sz w:val="30"/>
          <w:szCs w:val="30"/>
          <w:u w:val="single"/>
        </w:rPr>
        <w:t xml:space="preserve"> de </w:t>
      </w:r>
      <w:r>
        <w:rPr>
          <w:rFonts w:ascii="Arial" w:hAnsi="Arial" w:cs="Arial"/>
          <w:sz w:val="30"/>
          <w:szCs w:val="30"/>
          <w:u w:val="single"/>
        </w:rPr>
        <w:t>junho</w:t>
      </w:r>
      <w:r>
        <w:rPr>
          <w:rFonts w:ascii="Arial" w:hAnsi="Arial" w:cs="Arial"/>
          <w:sz w:val="30"/>
          <w:szCs w:val="30"/>
          <w:u w:val="single"/>
        </w:rPr>
        <w:t xml:space="preserve"> de 2.020 às </w:t>
      </w:r>
      <w:proofErr w:type="gramStart"/>
      <w:r>
        <w:rPr>
          <w:rFonts w:ascii="Arial" w:hAnsi="Arial" w:cs="Arial"/>
          <w:sz w:val="30"/>
          <w:szCs w:val="30"/>
          <w:u w:val="single"/>
        </w:rPr>
        <w:t>09</w:t>
      </w:r>
      <w:r w:rsidRPr="00AC1D23">
        <w:rPr>
          <w:rFonts w:ascii="Arial" w:hAnsi="Arial" w:cs="Arial"/>
          <w:sz w:val="30"/>
          <w:szCs w:val="30"/>
          <w:u w:val="single"/>
        </w:rPr>
        <w:t>:00</w:t>
      </w:r>
      <w:proofErr w:type="gramEnd"/>
      <w:r w:rsidRPr="00AC1D23">
        <w:rPr>
          <w:rFonts w:ascii="Arial" w:hAnsi="Arial" w:cs="Arial"/>
          <w:sz w:val="30"/>
          <w:szCs w:val="30"/>
          <w:u w:val="single"/>
        </w:rPr>
        <w:t xml:space="preserve"> horas</w:t>
      </w:r>
      <w:r w:rsidRPr="00AC1D23">
        <w:rPr>
          <w:rFonts w:ascii="Arial" w:hAnsi="Arial" w:cs="Arial"/>
          <w:sz w:val="30"/>
          <w:szCs w:val="30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nos e-mails e endereços eletrônicos seguintes:</w:t>
      </w:r>
    </w:p>
    <w:p w:rsidR="00FF4C25" w:rsidRPr="00AC1D23" w:rsidRDefault="00FF4C25" w:rsidP="00FF4C25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5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compras@desterrodomelo.mg.gov.br</w:t>
        </w:r>
      </w:hyperlink>
    </w:p>
    <w:p w:rsidR="00FF4C25" w:rsidRPr="00AC1D23" w:rsidRDefault="00FF4C25" w:rsidP="00FF4C25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6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compras1@desterrodomelo.mg.gov.br</w:t>
        </w:r>
      </w:hyperlink>
    </w:p>
    <w:p w:rsidR="00FF4C25" w:rsidRPr="00AC1D23" w:rsidRDefault="00FF4C25" w:rsidP="00FF4C25">
      <w:pPr>
        <w:spacing w:line="276" w:lineRule="auto"/>
        <w:ind w:right="-1"/>
        <w:jc w:val="center"/>
        <w:rPr>
          <w:rFonts w:ascii="Arial" w:hAnsi="Arial" w:cs="Arial"/>
          <w:sz w:val="30"/>
          <w:szCs w:val="30"/>
        </w:rPr>
      </w:pPr>
      <w:hyperlink r:id="rId7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compras02@desterrodomelo.mg.gov.br</w:t>
        </w:r>
      </w:hyperlink>
    </w:p>
    <w:p w:rsidR="00FF4C25" w:rsidRPr="00AC1D23" w:rsidRDefault="00FF4C25" w:rsidP="00FF4C25">
      <w:pPr>
        <w:spacing w:line="276" w:lineRule="auto"/>
        <w:ind w:right="-1"/>
        <w:jc w:val="both"/>
        <w:rPr>
          <w:rFonts w:ascii="Arial" w:hAnsi="Arial" w:cs="Arial"/>
          <w:i/>
          <w:sz w:val="30"/>
          <w:szCs w:val="30"/>
          <w:u w:val="single"/>
        </w:rPr>
      </w:pPr>
      <w:r w:rsidRPr="00AC1D23">
        <w:rPr>
          <w:rFonts w:ascii="Arial" w:hAnsi="Arial" w:cs="Arial"/>
          <w:sz w:val="30"/>
          <w:szCs w:val="30"/>
        </w:rPr>
        <w:t xml:space="preserve">Site oficial do Município: </w:t>
      </w:r>
      <w:hyperlink r:id="rId8" w:history="1">
        <w:r w:rsidRPr="00AC1D23">
          <w:rPr>
            <w:rStyle w:val="Hyperlink"/>
            <w:rFonts w:ascii="Arial" w:hAnsi="Arial" w:cs="Arial"/>
            <w:i/>
            <w:color w:val="auto"/>
            <w:sz w:val="30"/>
            <w:szCs w:val="30"/>
          </w:rPr>
          <w:t>www.desterrodomelo.mg.gov.br</w:t>
        </w:r>
      </w:hyperlink>
    </w:p>
    <w:p w:rsidR="00FF4C25" w:rsidRPr="00AC1D23" w:rsidRDefault="00FF4C25" w:rsidP="00FF4C25">
      <w:pPr>
        <w:spacing w:line="276" w:lineRule="auto"/>
        <w:ind w:right="80" w:firstLine="1843"/>
        <w:jc w:val="both"/>
        <w:rPr>
          <w:rFonts w:ascii="Arial" w:hAnsi="Arial" w:cs="Arial"/>
          <w:i/>
          <w:sz w:val="30"/>
          <w:szCs w:val="30"/>
        </w:rPr>
      </w:pPr>
    </w:p>
    <w:p w:rsidR="00FF4C25" w:rsidRPr="00AC1D23" w:rsidRDefault="00FF4C25" w:rsidP="00FF4C25">
      <w:pPr>
        <w:ind w:right="80" w:firstLine="1800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Desterro do Melo, 20</w:t>
      </w:r>
      <w:r w:rsidRPr="00AC1D23">
        <w:rPr>
          <w:rFonts w:ascii="Arial" w:hAnsi="Arial" w:cs="Arial"/>
          <w:sz w:val="30"/>
          <w:szCs w:val="30"/>
        </w:rPr>
        <w:t xml:space="preserve"> de </w:t>
      </w:r>
      <w:r>
        <w:rPr>
          <w:rFonts w:ascii="Arial" w:hAnsi="Arial" w:cs="Arial"/>
          <w:sz w:val="30"/>
          <w:szCs w:val="30"/>
        </w:rPr>
        <w:t>maio</w:t>
      </w:r>
      <w:r w:rsidRPr="00AC1D23">
        <w:rPr>
          <w:rFonts w:ascii="Arial" w:hAnsi="Arial" w:cs="Arial"/>
          <w:sz w:val="30"/>
          <w:szCs w:val="30"/>
        </w:rPr>
        <w:t xml:space="preserve"> de 2020.</w:t>
      </w:r>
    </w:p>
    <w:p w:rsidR="00FF4C25" w:rsidRPr="00AC1D23" w:rsidRDefault="00FF4C25" w:rsidP="00FF4C25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FF4C25" w:rsidRPr="00AC1D23" w:rsidRDefault="00FF4C25" w:rsidP="00FF4C25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FF4C25" w:rsidRPr="00AC1D23" w:rsidRDefault="00FF4C25" w:rsidP="00FF4C25">
      <w:pPr>
        <w:ind w:right="80" w:firstLine="1800"/>
        <w:jc w:val="both"/>
        <w:rPr>
          <w:rFonts w:ascii="Arial" w:hAnsi="Arial" w:cs="Arial"/>
          <w:sz w:val="30"/>
          <w:szCs w:val="30"/>
        </w:rPr>
      </w:pPr>
    </w:p>
    <w:p w:rsidR="00FF4C25" w:rsidRPr="00AC1D23" w:rsidRDefault="00FF4C25" w:rsidP="00FF4C25">
      <w:pPr>
        <w:ind w:right="80"/>
        <w:jc w:val="center"/>
        <w:rPr>
          <w:rFonts w:ascii="Arial" w:hAnsi="Arial" w:cs="Arial"/>
          <w:sz w:val="30"/>
          <w:szCs w:val="30"/>
        </w:rPr>
      </w:pPr>
      <w:proofErr w:type="spellStart"/>
      <w:r w:rsidRPr="00AC1D23">
        <w:rPr>
          <w:rFonts w:ascii="Arial" w:hAnsi="Arial" w:cs="Arial"/>
          <w:sz w:val="30"/>
          <w:szCs w:val="30"/>
        </w:rPr>
        <w:t>Luciléia</w:t>
      </w:r>
      <w:proofErr w:type="spellEnd"/>
      <w:r w:rsidRPr="00AC1D23">
        <w:rPr>
          <w:rFonts w:ascii="Arial" w:hAnsi="Arial" w:cs="Arial"/>
          <w:sz w:val="30"/>
          <w:szCs w:val="30"/>
        </w:rPr>
        <w:t xml:space="preserve"> Nunes Martins</w:t>
      </w:r>
    </w:p>
    <w:p w:rsidR="00FF4C25" w:rsidRPr="00AC1D23" w:rsidRDefault="00FF4C25" w:rsidP="00FF4C25">
      <w:pPr>
        <w:ind w:right="80"/>
        <w:jc w:val="center"/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>Pregoeira do Município de Desterro do Melo</w:t>
      </w:r>
    </w:p>
    <w:p w:rsidR="00FF4C25" w:rsidRPr="00AC1D23" w:rsidRDefault="00FF4C25" w:rsidP="00FF4C25">
      <w:pPr>
        <w:ind w:right="80"/>
        <w:rPr>
          <w:rFonts w:ascii="Arial" w:hAnsi="Arial" w:cs="Arial"/>
          <w:i/>
          <w:sz w:val="30"/>
          <w:szCs w:val="30"/>
        </w:rPr>
      </w:pPr>
    </w:p>
    <w:p w:rsidR="00FF4C25" w:rsidRPr="00AC1D23" w:rsidRDefault="00FF4C25" w:rsidP="00FF4C25">
      <w:pPr>
        <w:ind w:right="80"/>
        <w:rPr>
          <w:rFonts w:ascii="Arial" w:hAnsi="Arial" w:cs="Arial"/>
          <w:i/>
          <w:sz w:val="30"/>
          <w:szCs w:val="30"/>
        </w:rPr>
      </w:pPr>
    </w:p>
    <w:p w:rsidR="00FF4C25" w:rsidRPr="00AC1D23" w:rsidRDefault="00FF4C25" w:rsidP="00FF4C25">
      <w:pPr>
        <w:ind w:right="80"/>
        <w:rPr>
          <w:rFonts w:ascii="Arial" w:hAnsi="Arial" w:cs="Arial"/>
          <w:i/>
          <w:sz w:val="30"/>
          <w:szCs w:val="30"/>
        </w:rPr>
      </w:pPr>
    </w:p>
    <w:p w:rsidR="00FF4C25" w:rsidRPr="00AC1D23" w:rsidRDefault="00FF4C25" w:rsidP="00FF4C25">
      <w:pPr>
        <w:ind w:right="80"/>
        <w:rPr>
          <w:rFonts w:ascii="Arial" w:hAnsi="Arial" w:cs="Arial"/>
          <w:sz w:val="30"/>
          <w:szCs w:val="30"/>
        </w:rPr>
      </w:pPr>
      <w:r w:rsidRPr="00AC1D23">
        <w:rPr>
          <w:rFonts w:ascii="Arial" w:hAnsi="Arial" w:cs="Arial"/>
          <w:sz w:val="30"/>
          <w:szCs w:val="30"/>
        </w:rPr>
        <w:t>Flávio da Silva Coelho</w:t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</w:r>
      <w:r w:rsidRPr="00AC1D23">
        <w:rPr>
          <w:rFonts w:ascii="Arial" w:hAnsi="Arial" w:cs="Arial"/>
          <w:sz w:val="30"/>
          <w:szCs w:val="30"/>
        </w:rPr>
        <w:tab/>
        <w:t>Elaine Silveira Campos</w:t>
      </w:r>
    </w:p>
    <w:p w:rsidR="00FF4C25" w:rsidRPr="00AC1D23" w:rsidRDefault="00FF4C25" w:rsidP="00FF4C25">
      <w:pPr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 xml:space="preserve">Equipe de Apoio </w:t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</w:r>
      <w:r w:rsidRPr="00AC1D23">
        <w:rPr>
          <w:rFonts w:ascii="Arial" w:hAnsi="Arial" w:cs="Arial"/>
          <w:i/>
          <w:sz w:val="30"/>
          <w:szCs w:val="30"/>
        </w:rPr>
        <w:tab/>
        <w:t xml:space="preserve">Equipe de Apoio </w:t>
      </w:r>
    </w:p>
    <w:p w:rsidR="00FF4C25" w:rsidRDefault="00FF4C25" w:rsidP="00FF4C25">
      <w:pPr>
        <w:rPr>
          <w:rFonts w:ascii="Arial" w:hAnsi="Arial" w:cs="Arial"/>
          <w:i/>
          <w:sz w:val="30"/>
          <w:szCs w:val="30"/>
        </w:rPr>
      </w:pPr>
    </w:p>
    <w:p w:rsidR="00FF4C25" w:rsidRPr="00AC1D23" w:rsidRDefault="00FF4C25" w:rsidP="00FF4C25">
      <w:pPr>
        <w:rPr>
          <w:rFonts w:ascii="Arial" w:hAnsi="Arial" w:cs="Arial"/>
          <w:i/>
          <w:sz w:val="30"/>
          <w:szCs w:val="30"/>
        </w:rPr>
      </w:pPr>
    </w:p>
    <w:p w:rsidR="00FF4C25" w:rsidRPr="00AC1D23" w:rsidRDefault="00FF4C25" w:rsidP="00FF4C25">
      <w:pPr>
        <w:jc w:val="center"/>
        <w:rPr>
          <w:rFonts w:ascii="Arial" w:hAnsi="Arial" w:cs="Arial"/>
          <w:i/>
          <w:sz w:val="30"/>
          <w:szCs w:val="30"/>
        </w:rPr>
      </w:pPr>
      <w:r w:rsidRPr="00AC1D23">
        <w:rPr>
          <w:rFonts w:ascii="Arial" w:hAnsi="Arial" w:cs="Arial"/>
          <w:i/>
          <w:sz w:val="30"/>
          <w:szCs w:val="30"/>
        </w:rPr>
        <w:t>Rafael</w:t>
      </w:r>
      <w:r>
        <w:rPr>
          <w:rFonts w:ascii="Arial" w:hAnsi="Arial" w:cs="Arial"/>
          <w:i/>
          <w:sz w:val="30"/>
          <w:szCs w:val="30"/>
        </w:rPr>
        <w:t>a</w:t>
      </w:r>
      <w:bookmarkStart w:id="0" w:name="_GoBack"/>
      <w:bookmarkEnd w:id="0"/>
      <w:r w:rsidRPr="00AC1D23">
        <w:rPr>
          <w:rFonts w:ascii="Arial" w:hAnsi="Arial" w:cs="Arial"/>
          <w:i/>
          <w:sz w:val="30"/>
          <w:szCs w:val="30"/>
        </w:rPr>
        <w:t xml:space="preserve"> Dornelas Couto</w:t>
      </w:r>
    </w:p>
    <w:p w:rsidR="00FF4C25" w:rsidRDefault="00FF4C25" w:rsidP="00FF4C25">
      <w:pPr>
        <w:jc w:val="center"/>
      </w:pPr>
      <w:r w:rsidRPr="009B6682">
        <w:rPr>
          <w:rFonts w:ascii="Arial" w:hAnsi="Arial" w:cs="Arial"/>
          <w:i/>
          <w:sz w:val="32"/>
          <w:szCs w:val="32"/>
        </w:rPr>
        <w:t>Equipe de Apoio</w:t>
      </w:r>
    </w:p>
    <w:p w:rsidR="00FF4C25" w:rsidRDefault="00FF4C25" w:rsidP="00FF4C25"/>
    <w:sectPr w:rsidR="00FF4C25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FF4C25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FF4C25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FF4C25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25C7DDB" wp14:editId="5154F9CC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25"/>
    <w:rsid w:val="00C4697E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F4C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F4C2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FF4C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F4C2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FF4C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F4C2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F4C2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FF4C2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F4C2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FF4C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pras02@desterrodomelo.mg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ompras1@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1</cp:revision>
  <dcterms:created xsi:type="dcterms:W3CDTF">2020-05-20T14:09:00Z</dcterms:created>
  <dcterms:modified xsi:type="dcterms:W3CDTF">2020-05-20T14:10:00Z</dcterms:modified>
</cp:coreProperties>
</file>